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4" w:rsidRPr="00A376EA" w:rsidRDefault="00787A34" w:rsidP="00787A34">
      <w:pPr>
        <w:rPr>
          <w:i/>
          <w:iCs/>
          <w:sz w:val="28"/>
          <w:szCs w:val="28"/>
        </w:rPr>
      </w:pPr>
      <w:r w:rsidRPr="004D3DAE">
        <w:rPr>
          <w:b/>
          <w:bCs/>
          <w:sz w:val="32"/>
          <w:szCs w:val="32"/>
        </w:rPr>
        <w:t>Темы сочинений по литературе ХХ века</w:t>
      </w:r>
      <w:r w:rsidRPr="004D3DAE">
        <w:rPr>
          <w:b/>
          <w:bCs/>
          <w:sz w:val="32"/>
          <w:szCs w:val="32"/>
        </w:rPr>
        <w:br/>
      </w:r>
      <w:r>
        <w:br/>
      </w:r>
      <w:r w:rsidRPr="00A376EA">
        <w:rPr>
          <w:sz w:val="28"/>
          <w:szCs w:val="28"/>
        </w:rPr>
        <w:br/>
        <w:t xml:space="preserve">1. Женские образы в рассказах И. А. Бунина. </w:t>
      </w:r>
      <w:r w:rsidRPr="00A376EA">
        <w:rPr>
          <w:sz w:val="28"/>
          <w:szCs w:val="28"/>
        </w:rPr>
        <w:br/>
      </w:r>
      <w:r w:rsidRPr="00A376EA">
        <w:rPr>
          <w:i/>
          <w:iCs/>
          <w:sz w:val="28"/>
          <w:szCs w:val="28"/>
        </w:rPr>
        <w:br/>
      </w:r>
      <w:r w:rsidRPr="00A376EA">
        <w:rPr>
          <w:sz w:val="28"/>
          <w:szCs w:val="28"/>
        </w:rPr>
        <w:t xml:space="preserve">2. Тема жизни и смерти в прозе И. А. Бунина. </w:t>
      </w:r>
      <w:r w:rsidRPr="00A376EA">
        <w:rPr>
          <w:sz w:val="28"/>
          <w:szCs w:val="28"/>
        </w:rPr>
        <w:br/>
      </w:r>
      <w:r w:rsidRPr="00A376EA">
        <w:rPr>
          <w:i/>
          <w:iCs/>
          <w:sz w:val="28"/>
          <w:szCs w:val="28"/>
        </w:rPr>
        <w:br/>
      </w:r>
      <w:r w:rsidRPr="00A376EA">
        <w:rPr>
          <w:sz w:val="28"/>
          <w:szCs w:val="28"/>
        </w:rPr>
        <w:t>3. Проблема человека и цивилизации в рассказе И. А. Бунина «Господин из Сан-Франциско».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4. Образ России в прозе И. А. Бунина.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 xml:space="preserve">5. </w:t>
      </w:r>
      <w:r w:rsidRPr="00A376EA">
        <w:rPr>
          <w:iCs/>
          <w:sz w:val="28"/>
          <w:szCs w:val="28"/>
        </w:rPr>
        <w:t xml:space="preserve">В чем смысл противопоставления </w:t>
      </w:r>
      <w:proofErr w:type="spellStart"/>
      <w:r w:rsidRPr="00A376EA">
        <w:rPr>
          <w:iCs/>
          <w:sz w:val="28"/>
          <w:szCs w:val="28"/>
        </w:rPr>
        <w:t>Данко</w:t>
      </w:r>
      <w:proofErr w:type="spellEnd"/>
      <w:r w:rsidRPr="00A376EA">
        <w:rPr>
          <w:iCs/>
          <w:sz w:val="28"/>
          <w:szCs w:val="28"/>
        </w:rPr>
        <w:t xml:space="preserve"> и </w:t>
      </w:r>
      <w:proofErr w:type="spellStart"/>
      <w:r w:rsidRPr="00A376EA">
        <w:rPr>
          <w:iCs/>
          <w:sz w:val="28"/>
          <w:szCs w:val="28"/>
        </w:rPr>
        <w:t>Ларры</w:t>
      </w:r>
      <w:proofErr w:type="spellEnd"/>
      <w:r w:rsidRPr="00A376EA">
        <w:rPr>
          <w:iCs/>
          <w:sz w:val="28"/>
          <w:szCs w:val="28"/>
        </w:rPr>
        <w:t xml:space="preserve">? (По рассказу М. Горького «Старуха </w:t>
      </w:r>
      <w:proofErr w:type="spellStart"/>
      <w:r w:rsidRPr="00A376EA">
        <w:rPr>
          <w:iCs/>
          <w:sz w:val="28"/>
          <w:szCs w:val="28"/>
        </w:rPr>
        <w:t>Изергиль</w:t>
      </w:r>
      <w:proofErr w:type="spellEnd"/>
      <w:r w:rsidRPr="00A376EA">
        <w:rPr>
          <w:iCs/>
          <w:sz w:val="28"/>
          <w:szCs w:val="28"/>
        </w:rPr>
        <w:t>».)</w:t>
      </w:r>
      <w:r w:rsidRPr="00A376EA">
        <w:rPr>
          <w:iCs/>
          <w:sz w:val="28"/>
          <w:szCs w:val="28"/>
        </w:rPr>
        <w:br/>
      </w:r>
      <w:r w:rsidRPr="00A376EA">
        <w:rPr>
          <w:sz w:val="28"/>
          <w:szCs w:val="28"/>
        </w:rPr>
        <w:br/>
        <w:t>6. Сюжеты и герои ранней романтической прозы М. Горького.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7. Социальная проблематика пьесы М. Горького «На дне».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8.</w:t>
      </w:r>
      <w:r w:rsidRPr="00A376EA">
        <w:rPr>
          <w:iCs/>
          <w:sz w:val="28"/>
          <w:szCs w:val="28"/>
        </w:rPr>
        <w:t>Нравственная проблематика пьесы М. Горького «На дне».</w:t>
      </w:r>
      <w:r w:rsidRPr="00A376EA">
        <w:rPr>
          <w:iCs/>
          <w:sz w:val="28"/>
          <w:szCs w:val="28"/>
        </w:rPr>
        <w:br/>
      </w:r>
      <w:r w:rsidRPr="00A376EA">
        <w:rPr>
          <w:i/>
          <w:iCs/>
          <w:sz w:val="28"/>
          <w:szCs w:val="28"/>
        </w:rPr>
        <w:br/>
      </w:r>
      <w:r w:rsidRPr="00A376EA">
        <w:rPr>
          <w:iCs/>
          <w:sz w:val="28"/>
          <w:szCs w:val="28"/>
        </w:rPr>
        <w:t>9</w:t>
      </w:r>
      <w:r w:rsidRPr="00A376EA">
        <w:rPr>
          <w:sz w:val="28"/>
          <w:szCs w:val="28"/>
        </w:rPr>
        <w:t>. Тема веры и безверия в драме М. Горького «На дне».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10. Раздумья о Человеке в пьесе М. Горького «На дне».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11. «Горький нагромоздил гору жесточайших страданий... и объединил жгучим стремлением к правде и справедливости» (Л. Н. Андреев о пьесе «На дне»).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12. Роль женских образов в драме М. Горького «На дне».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13. Люди «дна»: характеры и судьбы. (По пьесе М. Горького «На дне».)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14. Спор ночлежников о человеке. (Анализ диалога в начале третьего действия пьесы М. Горького «На дне».)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15. Прошлое, настоящее и будущее России в поэзии А. А. Блока.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16.Прекрасная Дама в лирике А. А. Блока.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 xml:space="preserve">17.Образ Руси в поэзии А. А. Блока. 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18. Образ революционной эпохи в поэме А. А. Блока «Двенадцать».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19. Роль символов в поэме А. А. Блока «Двенадцать».</w:t>
      </w:r>
      <w:r w:rsidRPr="00A376EA">
        <w:rPr>
          <w:sz w:val="28"/>
          <w:szCs w:val="28"/>
        </w:rPr>
        <w:br/>
      </w:r>
      <w:r w:rsidRPr="00A376EA">
        <w:rPr>
          <w:i/>
          <w:iCs/>
          <w:sz w:val="28"/>
          <w:szCs w:val="28"/>
        </w:rPr>
        <w:lastRenderedPageBreak/>
        <w:br/>
      </w:r>
      <w:r w:rsidRPr="00A376EA">
        <w:rPr>
          <w:iCs/>
          <w:sz w:val="28"/>
          <w:szCs w:val="28"/>
        </w:rPr>
        <w:t>20</w:t>
      </w:r>
      <w:r w:rsidRPr="00A376EA">
        <w:rPr>
          <w:sz w:val="28"/>
          <w:szCs w:val="28"/>
        </w:rPr>
        <w:t>. «Старый мир» в поэме А. А. Блока «Двенадцать».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21. Особенности композиции поэмы А. А. Блока «Двенадцать».</w:t>
      </w:r>
      <w:r w:rsidRPr="00A376EA">
        <w:rPr>
          <w:sz w:val="28"/>
          <w:szCs w:val="28"/>
        </w:rPr>
        <w:br/>
      </w:r>
      <w:r w:rsidRPr="00A376EA">
        <w:rPr>
          <w:sz w:val="28"/>
          <w:szCs w:val="28"/>
        </w:rPr>
        <w:br/>
        <w:t>22. Христианские мотивы в поэме А. А. Блока «Двенадцать».</w:t>
      </w:r>
      <w:r w:rsidRPr="00A376EA">
        <w:rPr>
          <w:i/>
          <w:iCs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23. «Вечные» вопросы и их решение в поэме А. А. Блока «Двенадцать».</w:t>
      </w:r>
      <w:r>
        <w:rPr>
          <w:color w:val="323232"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24.</w:t>
      </w:r>
      <w:r w:rsidRPr="005977F2">
        <w:rPr>
          <w:iCs/>
          <w:color w:val="323232"/>
          <w:sz w:val="28"/>
          <w:szCs w:val="28"/>
        </w:rPr>
        <w:t xml:space="preserve">Лирический герой поэзии С. А. Есенина. </w:t>
      </w:r>
      <w:r w:rsidRPr="005977F2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t>25. Человек и природа в лирике С. А. Есенина.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26. Тема любви в лирике С. А. Есенина.</w:t>
      </w:r>
      <w:r>
        <w:rPr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t>27. Мир природы в лирике С. А. Есенина.</w:t>
      </w:r>
      <w:r>
        <w:rPr>
          <w:color w:val="323232"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28. </w:t>
      </w:r>
      <w:r w:rsidRPr="005977F2">
        <w:rPr>
          <w:iCs/>
          <w:color w:val="323232"/>
          <w:sz w:val="28"/>
          <w:szCs w:val="28"/>
        </w:rPr>
        <w:t>Тема поэта и поэзии во вступлении к поэме В. В. Маяковского «Во весь голос».</w:t>
      </w:r>
      <w:r w:rsidRPr="005977F2">
        <w:rPr>
          <w:iCs/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29.</w:t>
      </w:r>
      <w:r w:rsidRPr="005977F2">
        <w:rPr>
          <w:iCs/>
          <w:color w:val="323232"/>
          <w:sz w:val="28"/>
          <w:szCs w:val="28"/>
        </w:rPr>
        <w:t>Своеобразие сатиры В.В.Маяковского. (На примере 2 - 3 произведений.)</w:t>
      </w:r>
      <w:r w:rsidRPr="005977F2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 w:rsidRPr="005977F2">
        <w:rPr>
          <w:iCs/>
          <w:color w:val="323232"/>
          <w:sz w:val="28"/>
          <w:szCs w:val="28"/>
        </w:rPr>
        <w:t>30</w:t>
      </w:r>
      <w:r w:rsidRPr="005977F2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 xml:space="preserve"> </w:t>
      </w:r>
      <w:r w:rsidRPr="005977F2">
        <w:rPr>
          <w:iCs/>
          <w:color w:val="323232"/>
          <w:sz w:val="28"/>
          <w:szCs w:val="28"/>
        </w:rPr>
        <w:t>Тема назначения поэта в обществе в лирике В. В. Маяковского</w:t>
      </w:r>
      <w:r>
        <w:rPr>
          <w:i/>
          <w:iCs/>
          <w:color w:val="323232"/>
          <w:sz w:val="28"/>
          <w:szCs w:val="28"/>
        </w:rPr>
        <w:t>.</w:t>
      </w:r>
      <w:r>
        <w:rPr>
          <w:i/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 w:rsidRPr="005977F2">
        <w:rPr>
          <w:iCs/>
          <w:color w:val="323232"/>
          <w:sz w:val="28"/>
          <w:szCs w:val="28"/>
        </w:rPr>
        <w:t>31</w:t>
      </w:r>
      <w:r w:rsidRPr="005977F2">
        <w:rPr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 xml:space="preserve"> Герой и толпа в лирике В. В. Маяковского.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32. Тема любви в лирике В. В. Маяковского.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33. а) Тема творчества в романе М. А. Булгакова «Мастер и Маргарита». б) Образ Города в романе М. А. Булгакова «Белая гвардия». в) «</w:t>
      </w:r>
      <w:proofErr w:type="spellStart"/>
      <w:r>
        <w:rPr>
          <w:color w:val="323232"/>
          <w:sz w:val="28"/>
          <w:szCs w:val="28"/>
        </w:rPr>
        <w:t>Шариковщина</w:t>
      </w:r>
      <w:proofErr w:type="spellEnd"/>
      <w:r>
        <w:rPr>
          <w:color w:val="323232"/>
          <w:sz w:val="28"/>
          <w:szCs w:val="28"/>
        </w:rPr>
        <w:t>» как социальное и моральное явление. (По повести М. А. Булгакова «Собачье сердце».)</w:t>
      </w:r>
      <w:r>
        <w:rPr>
          <w:color w:val="323232"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34. Проблема нравственного выбора в прозе М. А. Булгакова. (По романам «Мастер и Маргарита» или «Белая гвардия».)</w:t>
      </w:r>
      <w:r>
        <w:rPr>
          <w:color w:val="323232"/>
          <w:sz w:val="28"/>
          <w:szCs w:val="28"/>
        </w:rPr>
        <w:br/>
      </w:r>
    </w:p>
    <w:p w:rsidR="00787A34" w:rsidRDefault="00787A34" w:rsidP="00787A34">
      <w:pPr>
        <w:rPr>
          <w:iCs/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35. а) Судьба художника в романе М. А. Булгакова «Мастер и Маргарита». б) Проблема нравственного выбора в романе М.А. Булгакова «Белая гвардия».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 xml:space="preserve">36. </w:t>
      </w:r>
      <w:r w:rsidRPr="003D4087">
        <w:rPr>
          <w:iCs/>
          <w:color w:val="323232"/>
          <w:sz w:val="28"/>
          <w:szCs w:val="28"/>
        </w:rPr>
        <w:t>Нравственная проблематика повести М. А. Булгакова «Собачье сердце».</w:t>
      </w:r>
      <w:r w:rsidRPr="003D4087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t>37. а) Сатирические мотивы в романе М. А. Булгакова «Мастер и Маргарита». б) Тема семьи и дома в романе М. А. Булгакова «Белая гвардия».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lastRenderedPageBreak/>
        <w:t xml:space="preserve">38. </w:t>
      </w:r>
      <w:r w:rsidRPr="003D4087">
        <w:rPr>
          <w:iCs/>
          <w:color w:val="323232"/>
          <w:sz w:val="28"/>
          <w:szCs w:val="28"/>
        </w:rPr>
        <w:t xml:space="preserve">Образ профессора Преображенского. (По повести М. А. Булгакова «Собачье сердце».) </w:t>
      </w:r>
      <w:r w:rsidRPr="003D4087">
        <w:rPr>
          <w:iCs/>
          <w:color w:val="323232"/>
          <w:sz w:val="28"/>
          <w:szCs w:val="28"/>
        </w:rPr>
        <w:br/>
      </w:r>
    </w:p>
    <w:p w:rsidR="00787A34" w:rsidRDefault="00787A34" w:rsidP="00787A34">
      <w:pPr>
        <w:rPr>
          <w:iCs/>
          <w:color w:val="323232"/>
          <w:sz w:val="28"/>
          <w:szCs w:val="28"/>
        </w:rPr>
      </w:pPr>
      <w:r>
        <w:rPr>
          <w:iCs/>
          <w:color w:val="323232"/>
          <w:sz w:val="28"/>
          <w:szCs w:val="28"/>
        </w:rPr>
        <w:t>39</w:t>
      </w:r>
      <w:r>
        <w:rPr>
          <w:color w:val="323232"/>
          <w:sz w:val="28"/>
          <w:szCs w:val="28"/>
        </w:rPr>
        <w:t>. Темы и мотивы поэзии Серебряного века. (На примере творчества одного из поэтов.)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 xml:space="preserve">40. </w:t>
      </w:r>
      <w:r w:rsidRPr="003D4087">
        <w:rPr>
          <w:iCs/>
          <w:color w:val="323232"/>
          <w:sz w:val="28"/>
          <w:szCs w:val="28"/>
        </w:rPr>
        <w:t>Тема любви в поэзии Серебряного века. (На примере творчества одного из поэтов.)</w:t>
      </w:r>
      <w:r w:rsidRPr="003D4087">
        <w:rPr>
          <w:iCs/>
          <w:color w:val="323232"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50. Мир природы и мир человеческой души в лирике Б. Л. Пастернака.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 xml:space="preserve">51. </w:t>
      </w:r>
      <w:r w:rsidRPr="003D4087">
        <w:rPr>
          <w:iCs/>
          <w:color w:val="323232"/>
          <w:sz w:val="28"/>
          <w:szCs w:val="28"/>
        </w:rPr>
        <w:t>Тема России в поэзии М. И. Цветаевой.</w:t>
      </w:r>
      <w:r w:rsidRPr="003D4087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iCs/>
          <w:color w:val="323232"/>
          <w:sz w:val="28"/>
          <w:szCs w:val="28"/>
        </w:rPr>
        <w:t xml:space="preserve">52. </w:t>
      </w:r>
      <w:r w:rsidRPr="003D4087">
        <w:rPr>
          <w:iCs/>
          <w:color w:val="323232"/>
          <w:sz w:val="28"/>
          <w:szCs w:val="28"/>
        </w:rPr>
        <w:t>Мир женской души в лирике А. Ахматовой.</w:t>
      </w:r>
      <w:r w:rsidRPr="003D4087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iCs/>
          <w:color w:val="323232"/>
          <w:sz w:val="28"/>
          <w:szCs w:val="28"/>
        </w:rPr>
        <w:t>53</w:t>
      </w:r>
      <w:r>
        <w:rPr>
          <w:color w:val="323232"/>
          <w:sz w:val="28"/>
          <w:szCs w:val="28"/>
        </w:rPr>
        <w:t>. Поэт и родина в лирике А. А. Ахматовой.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 xml:space="preserve">54. </w:t>
      </w:r>
      <w:r w:rsidRPr="003D4087">
        <w:rPr>
          <w:iCs/>
          <w:color w:val="323232"/>
          <w:sz w:val="28"/>
          <w:szCs w:val="28"/>
        </w:rPr>
        <w:t xml:space="preserve">Тема Петербурга в творчестве А. А. Ахматовой. </w:t>
      </w:r>
      <w:r w:rsidRPr="003D4087">
        <w:rPr>
          <w:iCs/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iCs/>
          <w:color w:val="323232"/>
          <w:sz w:val="28"/>
          <w:szCs w:val="28"/>
        </w:rPr>
        <w:t>55</w:t>
      </w:r>
      <w:r>
        <w:rPr>
          <w:color w:val="323232"/>
          <w:sz w:val="28"/>
          <w:szCs w:val="28"/>
        </w:rPr>
        <w:t>. Трагедия личности, семьи, народа в поэме А. А. Ахматовой «Реквием».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56. а) Тема войны в романе М. А. Шолохова «Тихий Дон». б) Судьбы крестьянства в романе М. А. Шолохова «Поднятая целина».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57. Любовь в жизни героев М. А. Шолохова. (По одному из романов писателя.)</w:t>
      </w:r>
      <w:r>
        <w:rPr>
          <w:color w:val="323232"/>
          <w:sz w:val="28"/>
          <w:szCs w:val="28"/>
        </w:rPr>
        <w:br/>
      </w:r>
      <w:r>
        <w:rPr>
          <w:i/>
          <w:iCs/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t xml:space="preserve">58. Тема поиска жизненной правды в прозе М. А. Шолохова. </w:t>
      </w:r>
      <w:proofErr w:type="gramStart"/>
      <w:r>
        <w:rPr>
          <w:color w:val="323232"/>
          <w:sz w:val="28"/>
          <w:szCs w:val="28"/>
        </w:rPr>
        <w:t>(По одному из романов:</w:t>
      </w:r>
      <w:proofErr w:type="gramEnd"/>
      <w:r>
        <w:rPr>
          <w:color w:val="323232"/>
          <w:sz w:val="28"/>
          <w:szCs w:val="28"/>
        </w:rPr>
        <w:t xml:space="preserve"> </w:t>
      </w:r>
      <w:proofErr w:type="gramStart"/>
      <w:r>
        <w:rPr>
          <w:color w:val="323232"/>
          <w:sz w:val="28"/>
          <w:szCs w:val="28"/>
        </w:rPr>
        <w:t>«Тихий Дон» или «Поднятая целина».)</w:t>
      </w:r>
      <w:proofErr w:type="gramEnd"/>
      <w:r>
        <w:rPr>
          <w:color w:val="323232"/>
          <w:sz w:val="28"/>
          <w:szCs w:val="28"/>
        </w:rPr>
        <w:t xml:space="preserve"> Образ воина-труженика в рассказе М. А. Шолохова «Судьба человека».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59. а) Трагедия гражданской войны. (По роману М. А. Шолохова «Тихий Дон».) б) Давыдов и Половцев в романе М. А. Шолохова «Поднятая целина». в) Анализ финала рассказа М. А. Шолохова» Судьба человека».</w:t>
      </w:r>
      <w:r>
        <w:rPr>
          <w:color w:val="323232"/>
          <w:sz w:val="28"/>
          <w:szCs w:val="28"/>
        </w:rPr>
        <w:br/>
      </w:r>
    </w:p>
    <w:p w:rsidR="00787A34" w:rsidRDefault="00787A34" w:rsidP="00787A34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60. Проблема нравственного выбора человека в прозе М. А. Шолохова. </w:t>
      </w:r>
      <w:proofErr w:type="gramStart"/>
      <w:r>
        <w:rPr>
          <w:color w:val="323232"/>
          <w:sz w:val="28"/>
          <w:szCs w:val="28"/>
        </w:rPr>
        <w:t>(По одному из романов:</w:t>
      </w:r>
      <w:proofErr w:type="gramEnd"/>
      <w:r>
        <w:rPr>
          <w:color w:val="323232"/>
          <w:sz w:val="28"/>
          <w:szCs w:val="28"/>
        </w:rPr>
        <w:t xml:space="preserve"> </w:t>
      </w:r>
      <w:proofErr w:type="gramStart"/>
      <w:r>
        <w:rPr>
          <w:color w:val="323232"/>
          <w:sz w:val="28"/>
          <w:szCs w:val="28"/>
        </w:rPr>
        <w:t>«Тихий Дон» или «Поднятая целина».)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61.</w:t>
      </w:r>
      <w:proofErr w:type="gramEnd"/>
      <w:r>
        <w:rPr>
          <w:color w:val="323232"/>
          <w:sz w:val="28"/>
          <w:szCs w:val="28"/>
        </w:rPr>
        <w:t xml:space="preserve"> Особенности народного характера в прозе А. П. Платонова.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62. Нравственная проблематика лирики А. Т. Твардовского.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>63. Тема памяти в лирике А. Т. Твардовского.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  <w:t xml:space="preserve">64. Образ «русского труженика-солдата» в поэме А. Т. Твардовского </w:t>
      </w:r>
      <w:r>
        <w:rPr>
          <w:color w:val="323232"/>
          <w:sz w:val="28"/>
          <w:szCs w:val="28"/>
        </w:rPr>
        <w:lastRenderedPageBreak/>
        <w:t>«Василий Теркин».</w:t>
      </w:r>
      <w:r>
        <w:rPr>
          <w:color w:val="323232"/>
          <w:sz w:val="28"/>
          <w:szCs w:val="28"/>
        </w:rPr>
        <w:br/>
      </w:r>
    </w:p>
    <w:p w:rsidR="00787A34" w:rsidRPr="00D87C30" w:rsidRDefault="00787A34" w:rsidP="00787A34">
      <w:pPr>
        <w:rPr>
          <w:color w:val="000000"/>
          <w:sz w:val="28"/>
          <w:szCs w:val="28"/>
        </w:rPr>
      </w:pPr>
      <w:r w:rsidRPr="00D87C30">
        <w:rPr>
          <w:sz w:val="28"/>
          <w:szCs w:val="28"/>
        </w:rPr>
        <w:t>65. Темы, идеи, образы лирики Н. А. Заболоцкого.</w:t>
      </w:r>
      <w:r w:rsidRPr="00D87C30">
        <w:rPr>
          <w:sz w:val="28"/>
          <w:szCs w:val="28"/>
        </w:rPr>
        <w:br/>
      </w:r>
      <w:r w:rsidRPr="00D87C30">
        <w:rPr>
          <w:sz w:val="28"/>
          <w:szCs w:val="28"/>
        </w:rPr>
        <w:br/>
        <w:t>66. Проблема человека и власти в прозе А. И. Солженицына.</w:t>
      </w:r>
      <w:r w:rsidRPr="00D87C30">
        <w:rPr>
          <w:sz w:val="28"/>
          <w:szCs w:val="28"/>
        </w:rPr>
        <w:br/>
      </w:r>
      <w:r w:rsidRPr="00D87C30">
        <w:rPr>
          <w:sz w:val="28"/>
          <w:szCs w:val="28"/>
        </w:rPr>
        <w:br/>
        <w:t>67. Русская деревня в изображении А. И. Солженицына. (По рассказу «Матренин двор».)</w:t>
      </w:r>
      <w:r w:rsidRPr="00D87C30">
        <w:rPr>
          <w:sz w:val="28"/>
          <w:szCs w:val="28"/>
        </w:rPr>
        <w:br/>
      </w:r>
      <w:r w:rsidRPr="00D87C30">
        <w:rPr>
          <w:i/>
          <w:iCs/>
          <w:sz w:val="28"/>
          <w:szCs w:val="28"/>
        </w:rPr>
        <w:br/>
      </w:r>
      <w:r w:rsidRPr="00D87C30">
        <w:rPr>
          <w:sz w:val="28"/>
          <w:szCs w:val="28"/>
        </w:rPr>
        <w:t xml:space="preserve">68. </w:t>
      </w:r>
      <w:proofErr w:type="gramStart"/>
      <w:r w:rsidRPr="00D87C30">
        <w:rPr>
          <w:sz w:val="28"/>
          <w:szCs w:val="28"/>
        </w:rPr>
        <w:t>Правда</w:t>
      </w:r>
      <w:proofErr w:type="gramEnd"/>
      <w:r w:rsidRPr="00D87C30">
        <w:rPr>
          <w:sz w:val="28"/>
          <w:szCs w:val="28"/>
        </w:rPr>
        <w:t xml:space="preserve"> о войне в современной отечественной прозе. (По произведению одного из писателей.)</w:t>
      </w:r>
      <w:r w:rsidRPr="00D87C30">
        <w:rPr>
          <w:sz w:val="28"/>
          <w:szCs w:val="28"/>
        </w:rPr>
        <w:br/>
      </w:r>
      <w:r w:rsidRPr="00D87C30">
        <w:rPr>
          <w:i/>
          <w:iCs/>
          <w:sz w:val="28"/>
          <w:szCs w:val="28"/>
        </w:rPr>
        <w:br/>
      </w:r>
      <w:r w:rsidRPr="00D87C30">
        <w:rPr>
          <w:iCs/>
          <w:sz w:val="28"/>
          <w:szCs w:val="28"/>
        </w:rPr>
        <w:t>69. Нравственная проблематика произведений конца ХХ века. (По 1 - 2 произведениям русской и родной литературы.)</w:t>
      </w:r>
      <w:r w:rsidRPr="00D87C30">
        <w:rPr>
          <w:iCs/>
          <w:sz w:val="28"/>
          <w:szCs w:val="28"/>
        </w:rPr>
        <w:br/>
      </w:r>
      <w:r w:rsidRPr="00D87C30">
        <w:rPr>
          <w:i/>
          <w:iCs/>
          <w:sz w:val="28"/>
          <w:szCs w:val="28"/>
        </w:rPr>
        <w:br/>
      </w:r>
      <w:r w:rsidRPr="00D87C30">
        <w:rPr>
          <w:sz w:val="28"/>
          <w:szCs w:val="28"/>
        </w:rPr>
        <w:t>70. Тема русской деревни в современной отечественной прозе. (На примере 1 -2 произведений.)</w:t>
      </w:r>
      <w:r w:rsidRPr="00D87C30">
        <w:rPr>
          <w:sz w:val="28"/>
          <w:szCs w:val="28"/>
        </w:rPr>
        <w:br/>
      </w:r>
      <w:r w:rsidRPr="00D87C30">
        <w:rPr>
          <w:sz w:val="28"/>
          <w:szCs w:val="28"/>
        </w:rPr>
        <w:br/>
        <w:t>71. Темы и образы лирики одного из современных отечественных поэтов.</w:t>
      </w:r>
      <w:r w:rsidRPr="00D87C30">
        <w:rPr>
          <w:sz w:val="28"/>
          <w:szCs w:val="28"/>
        </w:rPr>
        <w:br/>
      </w:r>
    </w:p>
    <w:p w:rsidR="00787A34" w:rsidRPr="00D87C30" w:rsidRDefault="00787A34" w:rsidP="00787A34">
      <w:pPr>
        <w:pStyle w:val="a3"/>
        <w:rPr>
          <w:szCs w:val="28"/>
        </w:rPr>
      </w:pPr>
    </w:p>
    <w:p w:rsidR="00D62D14" w:rsidRDefault="00D62D14"/>
    <w:sectPr w:rsidR="00D62D14" w:rsidSect="00D6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87A34"/>
    <w:rsid w:val="00787A34"/>
    <w:rsid w:val="00D6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A3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87A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2012-05-13T12:41:00Z</dcterms:created>
  <dcterms:modified xsi:type="dcterms:W3CDTF">2012-05-13T12:41:00Z</dcterms:modified>
</cp:coreProperties>
</file>